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附件2</w:t>
      </w:r>
    </w:p>
    <w:p>
      <w:pPr>
        <w:spacing w:after="156" w:afterLines="50" w:line="48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宁夏新闻奖参评作品推荐表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2"/>
        <w:gridCol w:w="436"/>
        <w:gridCol w:w="459"/>
        <w:gridCol w:w="1561"/>
        <w:gridCol w:w="598"/>
        <w:gridCol w:w="492"/>
        <w:gridCol w:w="912"/>
        <w:gridCol w:w="42"/>
        <w:gridCol w:w="760"/>
        <w:gridCol w:w="194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作品标题</w:t>
            </w:r>
          </w:p>
        </w:tc>
        <w:tc>
          <w:tcPr>
            <w:tcW w:w="40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黑体" w:hAnsi="华文中宋" w:eastAsia="黑体"/>
                <w:sz w:val="2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参评项目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8"/>
              </w:rPr>
            </w:pPr>
          </w:p>
        </w:tc>
        <w:tc>
          <w:tcPr>
            <w:tcW w:w="40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8"/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体裁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pacing w:val="-12"/>
                <w:sz w:val="28"/>
              </w:rPr>
            </w:pPr>
            <w:r>
              <w:rPr>
                <w:rFonts w:hint="eastAsia" w:ascii="黑体" w:hAnsi="华文中宋" w:eastAsia="黑体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黑体" w:hAnsi="华文中宋" w:eastAsia="黑体"/>
                <w:spacing w:val="-12"/>
                <w:sz w:val="24"/>
              </w:rPr>
            </w:pPr>
            <w:r>
              <w:rPr>
                <w:rFonts w:hint="eastAsia" w:ascii="黑体" w:hAnsi="华文中宋" w:eastAsia="黑体"/>
                <w:spacing w:val="-12"/>
                <w:sz w:val="24"/>
              </w:rPr>
              <w:t>（主创人员）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编辑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文字系列（连续、组合）报道和广电作品不另报责编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刊播单位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首发日期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广电作品填报  月  日  时  分，系列（连续）报道填写起止</w:t>
            </w:r>
          </w:p>
          <w:p>
            <w:pPr>
              <w:spacing w:line="200" w:lineRule="exact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黑体" w:hAnsi="华文中宋" w:eastAsia="黑体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广电作品填报频率、频道以及栏目名称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作品字数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（时长）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b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以WORD“字数统计”栏“字数”项为准，系列（连续、组合）报道分别填报三件代表作字数、时长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exac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︵    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写品</w:t>
            </w:r>
          </w:p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exac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</w:t>
            </w:r>
          </w:p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</w:t>
            </w:r>
          </w:p>
          <w:p>
            <w:pPr>
              <w:spacing w:line="34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</w:t>
            </w:r>
          </w:p>
        </w:tc>
        <w:tc>
          <w:tcPr>
            <w:tcW w:w="7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exac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果</w:t>
            </w:r>
          </w:p>
        </w:tc>
        <w:tc>
          <w:tcPr>
            <w:tcW w:w="7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exac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初评评委会在此栏内填报评语及推荐理由。由报送单位主要领导签名确认并加盖报送单位公章。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黑体" w:hAnsi="华文中宋" w:eastAsia="黑体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自荐、他荐参评，请在本栏首行注明“自荐”“他荐”字样，下方填报推荐理由，并请自荐人、推荐人在签名处签名。</w:t>
            </w:r>
            <w:r>
              <w:rPr>
                <w:rFonts w:hint="eastAsia" w:ascii="黑体" w:hAnsi="华文中宋" w:eastAsia="黑体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4620" w:firstLineChars="1650"/>
              <w:rPr>
                <w:rFonts w:hint="eastAsia"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                                  </w:t>
            </w:r>
            <w:r>
              <w:rPr>
                <w:rFonts w:hint="eastAsia" w:ascii="黑体" w:hAnsi="华文中宋" w:eastAsia="黑体"/>
                <w:sz w:val="28"/>
              </w:rPr>
              <w:t>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手机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电话</w:t>
            </w:r>
          </w:p>
        </w:tc>
        <w:tc>
          <w:tcPr>
            <w:tcW w:w="2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E-mail</w:t>
            </w:r>
          </w:p>
        </w:tc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b/>
                <w:color w:val="FF0000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地址</w:t>
            </w:r>
          </w:p>
        </w:tc>
        <w:tc>
          <w:tcPr>
            <w:tcW w:w="455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b/>
                <w:color w:val="FF0000"/>
                <w:sz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b/>
                <w:color w:val="FF0000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邮编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黑体" w:hAnsi="华文中宋" w:eastAsia="黑体"/>
                <w:b/>
                <w:color w:val="FF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A42DD"/>
    <w:rsid w:val="5E4A4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2017-03-16T09:06:00Z</dcterms:created>
  <dc:creator>宁夏</dc:creator>
  <cp:lastModifiedBy>宁夏</cp:lastModifiedBy>
  <dcterms:modified xsi:type="dcterms:W3CDTF">2017-03-16T09:07:43Z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