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92" w:rsidRPr="005C55BA" w:rsidRDefault="002C1292" w:rsidP="002C1292">
      <w:pPr>
        <w:widowControl/>
        <w:spacing w:line="540" w:lineRule="exac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5C55B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8</w:t>
      </w:r>
    </w:p>
    <w:p w:rsidR="002C1292" w:rsidRDefault="002C1292" w:rsidP="002C1292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2C1292" w:rsidRDefault="002C1292" w:rsidP="002C1292">
      <w:pPr>
        <w:spacing w:line="400" w:lineRule="exact"/>
        <w:jc w:val="center"/>
        <w:rPr>
          <w:rFonts w:ascii="黑体" w:eastAsia="黑体" w:hAnsi="黑体" w:hint="eastAsia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宁夏</w:t>
      </w:r>
      <w:r>
        <w:rPr>
          <w:rFonts w:ascii="黑体" w:eastAsia="黑体" w:hAnsi="黑体"/>
          <w:bCs/>
          <w:sz w:val="36"/>
          <w:szCs w:val="36"/>
        </w:rPr>
        <w:t>新闻</w:t>
      </w:r>
      <w:proofErr w:type="gramStart"/>
      <w:r>
        <w:rPr>
          <w:rFonts w:ascii="黑体" w:eastAsia="黑体" w:hAnsi="黑体"/>
          <w:bCs/>
          <w:sz w:val="36"/>
          <w:szCs w:val="36"/>
        </w:rPr>
        <w:t>奖网络</w:t>
      </w:r>
      <w:proofErr w:type="gramEnd"/>
      <w:r>
        <w:rPr>
          <w:rFonts w:ascii="黑体" w:eastAsia="黑体" w:hAnsi="黑体"/>
          <w:bCs/>
          <w:sz w:val="36"/>
          <w:szCs w:val="36"/>
        </w:rPr>
        <w:t>作品</w:t>
      </w:r>
      <w:r>
        <w:rPr>
          <w:rFonts w:ascii="黑体" w:eastAsia="黑体" w:hAnsi="黑体" w:hint="eastAsia"/>
          <w:bCs/>
          <w:sz w:val="36"/>
          <w:szCs w:val="36"/>
        </w:rPr>
        <w:t>参评</w:t>
      </w:r>
      <w:r>
        <w:rPr>
          <w:rFonts w:ascii="黑体" w:eastAsia="黑体" w:hAnsi="黑体"/>
          <w:bCs/>
          <w:sz w:val="36"/>
          <w:szCs w:val="36"/>
        </w:rPr>
        <w:t>推荐表</w:t>
      </w:r>
      <w:r>
        <w:rPr>
          <w:rFonts w:ascii="黑体" w:eastAsia="黑体" w:hAnsi="黑体" w:hint="eastAsia"/>
          <w:bCs/>
          <w:sz w:val="32"/>
          <w:szCs w:val="36"/>
        </w:rPr>
        <w:t>（专栏）</w:t>
      </w:r>
    </w:p>
    <w:p w:rsidR="002C1292" w:rsidRPr="005C55BA" w:rsidRDefault="002C1292" w:rsidP="002C1292">
      <w:pPr>
        <w:spacing w:line="400" w:lineRule="exact"/>
        <w:jc w:val="center"/>
        <w:rPr>
          <w:rFonts w:ascii="黑体" w:eastAsia="黑体" w:hAnsi="黑体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552"/>
        <w:gridCol w:w="20"/>
        <w:gridCol w:w="1356"/>
        <w:gridCol w:w="506"/>
        <w:gridCol w:w="385"/>
        <w:gridCol w:w="1149"/>
        <w:gridCol w:w="709"/>
        <w:gridCol w:w="709"/>
        <w:gridCol w:w="210"/>
        <w:gridCol w:w="631"/>
        <w:gridCol w:w="1414"/>
      </w:tblGrid>
      <w:tr w:rsidR="002C1292" w:rsidTr="00C97483">
        <w:trPr>
          <w:trHeight w:val="554"/>
          <w:jc w:val="center"/>
        </w:trPr>
        <w:tc>
          <w:tcPr>
            <w:tcW w:w="1416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3396" w:type="dxa"/>
            <w:gridSpan w:val="4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创办日期</w:t>
            </w:r>
          </w:p>
        </w:tc>
        <w:tc>
          <w:tcPr>
            <w:tcW w:w="2255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rPr>
          <w:trHeight w:hRule="exact" w:val="507"/>
          <w:jc w:val="center"/>
        </w:trPr>
        <w:tc>
          <w:tcPr>
            <w:tcW w:w="1416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3396" w:type="dxa"/>
            <w:gridSpan w:val="4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pacing w:val="-2"/>
                <w:w w:val="66"/>
                <w:sz w:val="28"/>
                <w:szCs w:val="28"/>
              </w:rPr>
              <w:t>网站主办单位</w:t>
            </w:r>
          </w:p>
        </w:tc>
        <w:tc>
          <w:tcPr>
            <w:tcW w:w="2255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rPr>
          <w:trHeight w:hRule="exact" w:val="545"/>
          <w:jc w:val="center"/>
        </w:trPr>
        <w:tc>
          <w:tcPr>
            <w:tcW w:w="1416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更新周期</w:t>
            </w:r>
          </w:p>
        </w:tc>
        <w:tc>
          <w:tcPr>
            <w:tcW w:w="1862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所在频道</w:t>
            </w:r>
          </w:p>
        </w:tc>
        <w:tc>
          <w:tcPr>
            <w:tcW w:w="1418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414" w:type="dxa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rPr>
          <w:trHeight w:hRule="exact" w:val="545"/>
          <w:jc w:val="center"/>
        </w:trPr>
        <w:tc>
          <w:tcPr>
            <w:tcW w:w="1416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069" w:type="dxa"/>
            <w:gridSpan w:val="9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rPr>
          <w:trHeight w:hRule="exact" w:val="569"/>
          <w:jc w:val="center"/>
        </w:trPr>
        <w:tc>
          <w:tcPr>
            <w:tcW w:w="1416" w:type="dxa"/>
            <w:gridSpan w:val="3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7069" w:type="dxa"/>
            <w:gridSpan w:val="9"/>
            <w:vAlign w:val="center"/>
          </w:tcPr>
          <w:p w:rsidR="002C1292" w:rsidRDefault="002C1292" w:rsidP="00C974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rPr>
          <w:cantSplit/>
          <w:trHeight w:hRule="exact" w:val="2442"/>
          <w:jc w:val="center"/>
        </w:trPr>
        <w:tc>
          <w:tcPr>
            <w:tcW w:w="844" w:type="dxa"/>
            <w:vAlign w:val="center"/>
          </w:tcPr>
          <w:p w:rsidR="002C1292" w:rsidRDefault="002C1292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641" w:type="dxa"/>
            <w:gridSpan w:val="11"/>
          </w:tcPr>
          <w:p w:rsidR="002C1292" w:rsidRDefault="002C1292" w:rsidP="00C97483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</w:p>
          <w:p w:rsidR="002C1292" w:rsidRDefault="002C1292" w:rsidP="00C97483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包括专栏定位、作品评介、形式体裁、风格特点、受众反映、社会效果、媒体融合报道情况和应用新媒体情况等。</w:t>
            </w:r>
          </w:p>
        </w:tc>
      </w:tr>
      <w:tr w:rsidR="002C1292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2C1292" w:rsidRDefault="002C1292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2C1292" w:rsidRDefault="002C1292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Default="002C1292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2C1292" w:rsidRDefault="002C1292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2C1292" w:rsidRDefault="002C1292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2C1292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2C1292" w:rsidRDefault="002C1292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Default="002C1292" w:rsidP="00C97483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 w:rsidR="002C1292" w:rsidRDefault="002C1292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2C1292" w:rsidRDefault="002C1292" w:rsidP="00C97483">
            <w:pPr>
              <w:spacing w:line="54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2C1292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7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  <w:jc w:val="center"/>
        </w:trPr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C1292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92" w:rsidRDefault="002C1292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337E" w:rsidRDefault="002C1292">
      <w:r>
        <w:rPr>
          <w:rFonts w:ascii="仿宋_GB2312" w:eastAsia="仿宋_GB2312" w:hAnsi="仿宋" w:hint="eastAsia"/>
          <w:sz w:val="32"/>
          <w:szCs w:val="32"/>
        </w:rPr>
        <w:t>（此表附在每件参评专栏前）</w:t>
      </w:r>
    </w:p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292"/>
    <w:rsid w:val="002C1292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2C1292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www.upanboot.com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2015-03-02T02:20:00Z</dcterms:created>
  <dcterms:modified xsi:type="dcterms:W3CDTF">2015-03-02T02:20:00Z</dcterms:modified>
</cp:coreProperties>
</file>